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8DAF">
      <w:pPr>
        <w:pStyle w:val="2"/>
        <w:spacing w:before="186" w:line="222" w:lineRule="auto"/>
        <w:ind w:left="50"/>
        <w:rPr>
          <w:sz w:val="36"/>
          <w:szCs w:val="36"/>
        </w:rPr>
      </w:pPr>
      <w:r>
        <w:rPr>
          <w:spacing w:val="-6"/>
          <w:sz w:val="36"/>
          <w:szCs w:val="36"/>
        </w:rPr>
        <w:t>附件</w:t>
      </w:r>
      <w:r>
        <w:rPr>
          <w:spacing w:val="-41"/>
          <w:sz w:val="36"/>
          <w:szCs w:val="36"/>
        </w:rPr>
        <w:t xml:space="preserve"> </w:t>
      </w:r>
      <w:r>
        <w:rPr>
          <w:spacing w:val="-6"/>
          <w:sz w:val="36"/>
          <w:szCs w:val="36"/>
        </w:rPr>
        <w:t>1</w:t>
      </w:r>
    </w:p>
    <w:p w14:paraId="2D909170">
      <w:pPr>
        <w:spacing w:before="139" w:line="241" w:lineRule="auto"/>
        <w:ind w:firstLine="2662" w:firstLineChars="600"/>
        <w:rPr>
          <w:rFonts w:ascii="宋体" w:hAnsi="宋体" w:eastAsia="宋体" w:cs="宋体"/>
          <w:b/>
          <w:bCs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中华经典诵写讲</w:t>
      </w:r>
    </w:p>
    <w:p w14:paraId="47483374">
      <w:pPr>
        <w:spacing w:line="591" w:lineRule="exact"/>
        <w:ind w:left="1113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7"/>
          <w:position w:val="2"/>
          <w:sz w:val="43"/>
          <w:szCs w:val="43"/>
        </w:rPr>
        <w:t>“诵读中国”经典诵读大赛方案</w:t>
      </w:r>
    </w:p>
    <w:p w14:paraId="16A146FC">
      <w:pPr>
        <w:pStyle w:val="2"/>
        <w:spacing w:before="101" w:line="334" w:lineRule="auto"/>
        <w:ind w:left="41" w:right="16" w:firstLine="62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诵读古今经典，弘扬中国精神。为传承弘扬中华优秀传 统文化，引领社会大众亲近中华经典，增强爱党爱国情怀，</w:t>
      </w:r>
    </w:p>
    <w:p w14:paraId="1D1EF9BB">
      <w:pPr>
        <w:pStyle w:val="2"/>
        <w:spacing w:before="1" w:line="220" w:lineRule="auto"/>
        <w:ind w:left="3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特举办 “诵读中国”经典诵读大赛，并制定如下方案。</w:t>
      </w:r>
    </w:p>
    <w:p w14:paraId="5C7B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360" w:lineRule="auto"/>
        <w:ind w:left="669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一、参赛对象</w:t>
      </w:r>
    </w:p>
    <w:p w14:paraId="48E823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全体在校班级、社团和在职教师。</w:t>
      </w:r>
    </w:p>
    <w:p w14:paraId="7A7E2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以班级和社团为代表，可个人参赛，也可2人（含）以上组团参赛。团队参赛过程中人员不得替换、增加，不得跨组参赛。</w:t>
      </w:r>
    </w:p>
    <w:p w14:paraId="527C4677">
      <w:pPr>
        <w:spacing w:before="270" w:line="228" w:lineRule="auto"/>
        <w:ind w:left="67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二、参赛要求</w:t>
      </w:r>
    </w:p>
    <w:p w14:paraId="0BE50937">
      <w:pPr>
        <w:spacing w:before="177" w:line="231" w:lineRule="auto"/>
        <w:ind w:left="69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（一）内容要求</w:t>
      </w:r>
    </w:p>
    <w:p w14:paraId="739A6BEE">
      <w:pPr>
        <w:pStyle w:val="2"/>
        <w:spacing w:before="174" w:line="333" w:lineRule="auto"/>
        <w:ind w:left="19" w:right="16" w:firstLine="66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我国古代、近现代和当代有社会影响力和典范价值的， 体现中华优秀传统文化的经典诗词、文章和优秀图书内容节 选。 当代作品应已正式出版或由主流媒体公开发布或发表。 诵读文本主体前后可根据需要增加总计不超过 200 字的过渡</w:t>
      </w:r>
    </w:p>
    <w:p w14:paraId="364F90CC">
      <w:pPr>
        <w:pStyle w:val="2"/>
        <w:spacing w:before="1" w:line="221" w:lineRule="auto"/>
        <w:ind w:left="2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语。 改编、 网络以及自创文不在征集之列。</w:t>
      </w:r>
    </w:p>
    <w:p w14:paraId="56BC97E9">
      <w:pPr>
        <w:spacing w:before="189" w:line="233" w:lineRule="auto"/>
        <w:ind w:left="69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（二）形式要求</w:t>
      </w:r>
    </w:p>
    <w:p w14:paraId="4B3DD501">
      <w:pPr>
        <w:pStyle w:val="2"/>
        <w:spacing w:before="172" w:line="559" w:lineRule="exact"/>
        <w:ind w:right="11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鼓励以班级、社团为单位集体诵读。作品可通过音乐、</w:t>
      </w:r>
    </w:p>
    <w:p w14:paraId="69BC3ACF">
      <w:pPr>
        <w:pStyle w:val="2"/>
        <w:spacing w:line="221" w:lineRule="auto"/>
        <w:ind w:left="3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服装、吟诵等辅助手段融合展现诵读内容。</w:t>
      </w:r>
    </w:p>
    <w:p w14:paraId="34C97547">
      <w:pPr>
        <w:pStyle w:val="2"/>
        <w:spacing w:before="188" w:line="562" w:lineRule="exact"/>
        <w:ind w:right="13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学校将根据报名参赛情况安排校级演出，具体时间和地</w:t>
      </w:r>
    </w:p>
    <w:p w14:paraId="661E11D5">
      <w:pPr>
        <w:pStyle w:val="2"/>
        <w:spacing w:line="221" w:lineRule="auto"/>
        <w:ind w:left="5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点另行通知。</w:t>
      </w:r>
    </w:p>
    <w:p w14:paraId="34C42FD2">
      <w:pPr>
        <w:spacing w:line="221" w:lineRule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9"/>
          <w:pgMar w:top="1431" w:right="1785" w:bottom="1160" w:left="1785" w:header="0" w:footer="884" w:gutter="0"/>
          <w:cols w:space="720" w:num="1"/>
        </w:sectPr>
      </w:pPr>
    </w:p>
    <w:p w14:paraId="276E09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7114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7"/>
        <w:sz w:val="28"/>
        <w:szCs w:val="2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Dc2ZGVhNWMxMWIyN2VhN2MwZjcyNjlhN2U5MjMifQ=="/>
  </w:docVars>
  <w:rsids>
    <w:rsidRoot w:val="00000000"/>
    <w:rsid w:val="2A83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8"/>
      <w:szCs w:val="6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2025-10-13T07:33:43Z</dcterms:created>
  <dc:creator>Administrator</dc:creator>
  <cp:lastModifiedBy>_444x_</cp:lastModifiedBy>
  <dcterms:modified xsi:type="dcterms:W3CDTF">2025-10-13T07:34:03Z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38D55433A64D43A790869773B626C927_12</vt:lpwstr>
  </property>
</Properties>
</file>